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15" w:rsidRDefault="00134ED9" w:rsidP="00134ED9">
      <w:pPr>
        <w:jc w:val="center"/>
        <w:rPr>
          <w:sz w:val="28"/>
          <w:szCs w:val="28"/>
        </w:rPr>
      </w:pPr>
      <w:r w:rsidRPr="00134ED9">
        <w:rPr>
          <w:rFonts w:hint="eastAsia"/>
          <w:sz w:val="28"/>
          <w:szCs w:val="28"/>
        </w:rPr>
        <w:t>泰中罗勇机电学院员工培训（泰国罗勇）项目汇报</w:t>
      </w:r>
    </w:p>
    <w:p w:rsidR="00134ED9" w:rsidRDefault="00134ED9" w:rsidP="00134ED9">
      <w:pPr>
        <w:ind w:firstLine="555"/>
        <w:rPr>
          <w:sz w:val="28"/>
          <w:szCs w:val="28"/>
        </w:rPr>
      </w:pPr>
      <w:r>
        <w:rPr>
          <w:sz w:val="28"/>
          <w:szCs w:val="28"/>
        </w:rPr>
        <w:t>2019</w:t>
      </w:r>
      <w:r>
        <w:rPr>
          <w:rFonts w:hint="eastAsia"/>
          <w:sz w:val="28"/>
          <w:szCs w:val="28"/>
        </w:rPr>
        <w:t>年6月，无锡职业技术学院与泰国罗勇工业园区签订协议，双方优势互补成立泰中罗勇机电学院。为落实罗勇机电学院项目的实施，在前期协商的基础上，首先举办针对罗勇工业园区落户企业中方员工电工电子中级班及高级班的培训。</w:t>
      </w:r>
      <w:r>
        <w:rPr>
          <w:sz w:val="28"/>
          <w:szCs w:val="28"/>
        </w:rPr>
        <w:t>2019</w:t>
      </w:r>
      <w:r>
        <w:rPr>
          <w:rFonts w:hint="eastAsia"/>
          <w:sz w:val="28"/>
          <w:szCs w:val="28"/>
        </w:rPr>
        <w:t>年8月3</w:t>
      </w:r>
      <w:r>
        <w:rPr>
          <w:sz w:val="28"/>
          <w:szCs w:val="28"/>
        </w:rPr>
        <w:t>0</w:t>
      </w:r>
      <w:r>
        <w:rPr>
          <w:rFonts w:hint="eastAsia"/>
          <w:sz w:val="28"/>
          <w:szCs w:val="28"/>
        </w:rPr>
        <w:t>日至2</w:t>
      </w:r>
      <w:r>
        <w:rPr>
          <w:sz w:val="28"/>
          <w:szCs w:val="28"/>
        </w:rPr>
        <w:t>019</w:t>
      </w:r>
      <w:r>
        <w:rPr>
          <w:rFonts w:hint="eastAsia"/>
          <w:sz w:val="28"/>
          <w:szCs w:val="28"/>
        </w:rPr>
        <w:t>年9月1</w:t>
      </w:r>
      <w:r>
        <w:rPr>
          <w:sz w:val="28"/>
          <w:szCs w:val="28"/>
        </w:rPr>
        <w:t>3</w:t>
      </w:r>
      <w:r>
        <w:rPr>
          <w:rFonts w:hint="eastAsia"/>
          <w:sz w:val="28"/>
          <w:szCs w:val="28"/>
        </w:rPr>
        <w:t>日，控制技术学院黄麟</w:t>
      </w:r>
      <w:proofErr w:type="gramStart"/>
      <w:r>
        <w:rPr>
          <w:rFonts w:hint="eastAsia"/>
          <w:sz w:val="28"/>
          <w:szCs w:val="28"/>
        </w:rPr>
        <w:t>老师赴</w:t>
      </w:r>
      <w:proofErr w:type="gramEnd"/>
      <w:r>
        <w:rPr>
          <w:rFonts w:hint="eastAsia"/>
          <w:sz w:val="28"/>
          <w:szCs w:val="28"/>
        </w:rPr>
        <w:t>泰国进行项目的实施。目前培训项目已经顺利完成，现将项目的</w:t>
      </w:r>
      <w:proofErr w:type="gramStart"/>
      <w:r>
        <w:rPr>
          <w:rFonts w:hint="eastAsia"/>
          <w:sz w:val="28"/>
          <w:szCs w:val="28"/>
        </w:rPr>
        <w:t>实施汇报</w:t>
      </w:r>
      <w:proofErr w:type="gramEnd"/>
      <w:r>
        <w:rPr>
          <w:rFonts w:hint="eastAsia"/>
          <w:sz w:val="28"/>
          <w:szCs w:val="28"/>
        </w:rPr>
        <w:t>如下：</w:t>
      </w:r>
    </w:p>
    <w:p w:rsidR="00134ED9" w:rsidRPr="00134ED9" w:rsidRDefault="00B45C9D" w:rsidP="00134ED9">
      <w:pPr>
        <w:pStyle w:val="a3"/>
        <w:numPr>
          <w:ilvl w:val="0"/>
          <w:numId w:val="1"/>
        </w:numPr>
        <w:ind w:firstLineChars="0"/>
        <w:rPr>
          <w:sz w:val="28"/>
          <w:szCs w:val="28"/>
        </w:rPr>
      </w:pPr>
      <w:r>
        <w:rPr>
          <w:rFonts w:hint="eastAsia"/>
          <w:sz w:val="28"/>
          <w:szCs w:val="28"/>
        </w:rPr>
        <w:t>项目准备及</w:t>
      </w:r>
      <w:r w:rsidR="00134ED9" w:rsidRPr="00134ED9">
        <w:rPr>
          <w:rFonts w:hint="eastAsia"/>
          <w:sz w:val="28"/>
          <w:szCs w:val="28"/>
        </w:rPr>
        <w:t>报名情况</w:t>
      </w:r>
    </w:p>
    <w:p w:rsidR="00C13BBA" w:rsidRDefault="00134ED9" w:rsidP="00134ED9">
      <w:pPr>
        <w:ind w:firstLineChars="198" w:firstLine="554"/>
        <w:rPr>
          <w:sz w:val="28"/>
          <w:szCs w:val="28"/>
        </w:rPr>
      </w:pPr>
      <w:r>
        <w:rPr>
          <w:rFonts w:hint="eastAsia"/>
          <w:sz w:val="28"/>
          <w:szCs w:val="28"/>
        </w:rPr>
        <w:t>赴泰国以前，控制技术学院已经将电工电子培训项目按照初级、中级、高级三个等级分别制定了各2</w:t>
      </w:r>
      <w:r>
        <w:rPr>
          <w:sz w:val="28"/>
          <w:szCs w:val="28"/>
        </w:rPr>
        <w:t>4</w:t>
      </w:r>
      <w:r>
        <w:rPr>
          <w:rFonts w:hint="eastAsia"/>
          <w:sz w:val="28"/>
          <w:szCs w:val="28"/>
        </w:rPr>
        <w:t>学时的培训方案。</w:t>
      </w:r>
      <w:r w:rsidR="00B45C9D">
        <w:rPr>
          <w:rFonts w:hint="eastAsia"/>
          <w:sz w:val="28"/>
          <w:szCs w:val="28"/>
        </w:rPr>
        <w:t>根据罗勇机电学院与园区企业充分沟通的基础上，对方选择了针对中方员工中级班、高级班各2</w:t>
      </w:r>
      <w:r w:rsidR="00B45C9D">
        <w:rPr>
          <w:sz w:val="28"/>
          <w:szCs w:val="28"/>
        </w:rPr>
        <w:t>4</w:t>
      </w:r>
      <w:r w:rsidR="00B45C9D">
        <w:rPr>
          <w:rFonts w:hint="eastAsia"/>
          <w:sz w:val="28"/>
          <w:szCs w:val="28"/>
        </w:rPr>
        <w:t>学时的课程，并组织园区企业报名。截止2</w:t>
      </w:r>
      <w:r w:rsidR="00B45C9D">
        <w:rPr>
          <w:sz w:val="28"/>
          <w:szCs w:val="28"/>
        </w:rPr>
        <w:t>019</w:t>
      </w:r>
      <w:r w:rsidR="00B45C9D">
        <w:rPr>
          <w:rFonts w:hint="eastAsia"/>
          <w:sz w:val="28"/>
          <w:szCs w:val="28"/>
        </w:rPr>
        <w:t>年</w:t>
      </w:r>
      <w:r w:rsidR="00B45C9D">
        <w:rPr>
          <w:sz w:val="28"/>
          <w:szCs w:val="28"/>
        </w:rPr>
        <w:t>8</w:t>
      </w:r>
      <w:r w:rsidR="00B45C9D">
        <w:rPr>
          <w:rFonts w:hint="eastAsia"/>
          <w:sz w:val="28"/>
          <w:szCs w:val="28"/>
        </w:rPr>
        <w:t>月3</w:t>
      </w:r>
      <w:r w:rsidR="00B45C9D">
        <w:rPr>
          <w:sz w:val="28"/>
          <w:szCs w:val="28"/>
        </w:rPr>
        <w:t>0</w:t>
      </w:r>
      <w:r w:rsidR="00B45C9D">
        <w:rPr>
          <w:rFonts w:hint="eastAsia"/>
          <w:sz w:val="28"/>
          <w:szCs w:val="28"/>
        </w:rPr>
        <w:t>日，中级班由来自天合光电等七家企业3</w:t>
      </w:r>
      <w:r w:rsidR="00B45C9D">
        <w:rPr>
          <w:sz w:val="28"/>
          <w:szCs w:val="28"/>
        </w:rPr>
        <w:t>4</w:t>
      </w:r>
      <w:r w:rsidR="00B45C9D">
        <w:rPr>
          <w:rFonts w:hint="eastAsia"/>
          <w:sz w:val="28"/>
          <w:szCs w:val="28"/>
        </w:rPr>
        <w:t>人报名，高级班</w:t>
      </w:r>
      <w:proofErr w:type="gramStart"/>
      <w:r w:rsidR="00B45C9D">
        <w:rPr>
          <w:rFonts w:hint="eastAsia"/>
          <w:sz w:val="28"/>
          <w:szCs w:val="28"/>
        </w:rPr>
        <w:t>由盾安集团</w:t>
      </w:r>
      <w:proofErr w:type="gramEnd"/>
      <w:r w:rsidR="00B45C9D">
        <w:rPr>
          <w:rFonts w:hint="eastAsia"/>
          <w:sz w:val="28"/>
          <w:szCs w:val="28"/>
        </w:rPr>
        <w:t>等</w:t>
      </w:r>
      <w:r w:rsidR="00B45C9D">
        <w:rPr>
          <w:sz w:val="28"/>
          <w:szCs w:val="28"/>
        </w:rPr>
        <w:t>4</w:t>
      </w:r>
      <w:r w:rsidR="00B45C9D">
        <w:rPr>
          <w:rFonts w:hint="eastAsia"/>
          <w:sz w:val="28"/>
          <w:szCs w:val="28"/>
        </w:rPr>
        <w:t>家企业的1</w:t>
      </w:r>
      <w:r w:rsidR="00B45C9D">
        <w:rPr>
          <w:sz w:val="28"/>
          <w:szCs w:val="28"/>
        </w:rPr>
        <w:t>6</w:t>
      </w:r>
      <w:r w:rsidR="00B45C9D">
        <w:rPr>
          <w:rFonts w:hint="eastAsia"/>
          <w:sz w:val="28"/>
          <w:szCs w:val="28"/>
        </w:rPr>
        <w:t>人报名。对于前期共同无锡职业技术学院提供的培训方案基本认可，并在培训过程中与学员当面沟通及进入企业</w:t>
      </w:r>
    </w:p>
    <w:p w:rsidR="00B45C9D" w:rsidRPr="00134ED9" w:rsidRDefault="00B45C9D" w:rsidP="00134ED9">
      <w:pPr>
        <w:ind w:firstLineChars="198" w:firstLine="554"/>
        <w:rPr>
          <w:rFonts w:hint="eastAsia"/>
          <w:sz w:val="28"/>
          <w:szCs w:val="28"/>
        </w:rPr>
      </w:pPr>
      <w:r>
        <w:rPr>
          <w:rFonts w:hint="eastAsia"/>
          <w:sz w:val="28"/>
          <w:szCs w:val="28"/>
        </w:rPr>
        <w:t>二、项目实施</w:t>
      </w:r>
    </w:p>
    <w:p w:rsidR="00134ED9" w:rsidRDefault="00B45C9D" w:rsidP="00134ED9">
      <w:pPr>
        <w:ind w:firstLine="555"/>
        <w:rPr>
          <w:sz w:val="28"/>
          <w:szCs w:val="28"/>
        </w:rPr>
      </w:pPr>
      <w:r>
        <w:rPr>
          <w:rFonts w:hint="eastAsia"/>
          <w:sz w:val="28"/>
          <w:szCs w:val="28"/>
        </w:rPr>
        <w:t>8月3</w:t>
      </w:r>
      <w:r>
        <w:rPr>
          <w:sz w:val="28"/>
          <w:szCs w:val="28"/>
        </w:rPr>
        <w:t>0</w:t>
      </w:r>
      <w:r>
        <w:rPr>
          <w:rFonts w:hint="eastAsia"/>
          <w:sz w:val="28"/>
          <w:szCs w:val="28"/>
        </w:rPr>
        <w:t>日晚6时，有来自园区、</w:t>
      </w:r>
      <w:proofErr w:type="gramStart"/>
      <w:r>
        <w:rPr>
          <w:rFonts w:hint="eastAsia"/>
          <w:sz w:val="28"/>
          <w:szCs w:val="28"/>
        </w:rPr>
        <w:t>盾安集团</w:t>
      </w:r>
      <w:proofErr w:type="gramEnd"/>
      <w:r>
        <w:rPr>
          <w:rFonts w:hint="eastAsia"/>
          <w:sz w:val="28"/>
          <w:szCs w:val="28"/>
        </w:rPr>
        <w:t>、天合光电等企业领导及接受培训的学院共5</w:t>
      </w:r>
      <w:r>
        <w:rPr>
          <w:sz w:val="28"/>
          <w:szCs w:val="28"/>
        </w:rPr>
        <w:t>0</w:t>
      </w:r>
      <w:r>
        <w:rPr>
          <w:rFonts w:hint="eastAsia"/>
          <w:sz w:val="28"/>
          <w:szCs w:val="28"/>
        </w:rPr>
        <w:t>多人举办了</w:t>
      </w:r>
      <w:r w:rsidR="005F612F">
        <w:rPr>
          <w:rFonts w:hint="eastAsia"/>
          <w:sz w:val="28"/>
          <w:szCs w:val="28"/>
        </w:rPr>
        <w:t>开班仪式。在园区领导、培训企业领导致辞后，黄麟教授针对目前国内制造业企业转型升级的需求，作了《智能制造与制造业企业转型需求》的报告。报告共分四个部分，分别为背景、什么是智能制造、企业智能制造转型需求、智能制造服务及案例分享。</w:t>
      </w:r>
      <w:r w:rsidR="00C13BBA">
        <w:rPr>
          <w:rFonts w:hint="eastAsia"/>
          <w:sz w:val="28"/>
          <w:szCs w:val="28"/>
        </w:rPr>
        <w:t>通过智能制造报告，使学员对制造业转型及智能制造</w:t>
      </w:r>
      <w:r w:rsidR="00C13BBA">
        <w:rPr>
          <w:rFonts w:hint="eastAsia"/>
          <w:sz w:val="28"/>
          <w:szCs w:val="28"/>
        </w:rPr>
        <w:lastRenderedPageBreak/>
        <w:t>技术有了一个较为全面的了解。在开班仪式上对学院的培训要求进行了较为详细的调研，在调研期间当场有两家企业邀请本人在适当的时间进入企业详细调研，并对实际生产的设备、控制系统、目前运行维护情况进行了深入的交流。这一活动的举行，为培训班的成功举办、培训内涵的贴合实际需求等均打下了良好的基础。</w:t>
      </w:r>
    </w:p>
    <w:p w:rsidR="00C13BBA" w:rsidRDefault="00C13BBA" w:rsidP="00134ED9">
      <w:pPr>
        <w:ind w:firstLine="555"/>
        <w:rPr>
          <w:sz w:val="28"/>
          <w:szCs w:val="28"/>
        </w:rPr>
      </w:pPr>
      <w:r w:rsidRPr="00C13BBA">
        <w:rPr>
          <w:noProof/>
          <w:sz w:val="28"/>
          <w:szCs w:val="28"/>
        </w:rPr>
        <w:drawing>
          <wp:inline distT="0" distB="0" distL="0" distR="0">
            <wp:extent cx="4736514" cy="3554755"/>
            <wp:effectExtent l="0" t="0" r="6985" b="7620"/>
            <wp:docPr id="1" name="图片 1" descr="C:\Users\abc\AppData\Local\Temp\WeChat Files\4e9ade782e95dd26aaac50f30f01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AppData\Local\Temp\WeChat Files\4e9ade782e95dd26aaac50f30f016f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022" cy="3566394"/>
                    </a:xfrm>
                    <a:prstGeom prst="rect">
                      <a:avLst/>
                    </a:prstGeom>
                    <a:noFill/>
                    <a:ln>
                      <a:noFill/>
                    </a:ln>
                  </pic:spPr>
                </pic:pic>
              </a:graphicData>
            </a:graphic>
          </wp:inline>
        </w:drawing>
      </w:r>
    </w:p>
    <w:p w:rsidR="00C13BBA" w:rsidRDefault="00C13BBA" w:rsidP="00134ED9">
      <w:pPr>
        <w:ind w:firstLine="555"/>
        <w:rPr>
          <w:sz w:val="28"/>
          <w:szCs w:val="28"/>
        </w:rPr>
      </w:pPr>
      <w:r>
        <w:rPr>
          <w:rFonts w:hint="eastAsia"/>
          <w:sz w:val="28"/>
          <w:szCs w:val="28"/>
        </w:rPr>
        <w:t xml:space="preserve"> </w:t>
      </w:r>
      <w:r>
        <w:rPr>
          <w:sz w:val="28"/>
          <w:szCs w:val="28"/>
        </w:rPr>
        <w:t xml:space="preserve">                      </w:t>
      </w:r>
      <w:r>
        <w:rPr>
          <w:rFonts w:hint="eastAsia"/>
          <w:sz w:val="28"/>
          <w:szCs w:val="28"/>
        </w:rPr>
        <w:t>开班仪式现场</w:t>
      </w:r>
    </w:p>
    <w:p w:rsidR="00C13BBA" w:rsidRDefault="00C13BBA" w:rsidP="00134ED9">
      <w:pPr>
        <w:ind w:firstLine="555"/>
        <w:rPr>
          <w:sz w:val="28"/>
          <w:szCs w:val="28"/>
        </w:rPr>
      </w:pPr>
      <w:r w:rsidRPr="00C13BBA">
        <w:rPr>
          <w:noProof/>
          <w:sz w:val="28"/>
          <w:szCs w:val="28"/>
        </w:rPr>
        <w:lastRenderedPageBreak/>
        <w:drawing>
          <wp:inline distT="0" distB="0" distL="0" distR="0">
            <wp:extent cx="4744213" cy="3675825"/>
            <wp:effectExtent l="0" t="0" r="0" b="1270"/>
            <wp:docPr id="2" name="图片 2" descr="C:\Users\abc\AppData\Local\Temp\WeChat Files\89aaa9b341bcca4c2bc3b5c2bceb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AppData\Local\Temp\WeChat Files\89aaa9b341bcca4c2bc3b5c2bceb0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612" cy="3683882"/>
                    </a:xfrm>
                    <a:prstGeom prst="rect">
                      <a:avLst/>
                    </a:prstGeom>
                    <a:noFill/>
                    <a:ln>
                      <a:noFill/>
                    </a:ln>
                  </pic:spPr>
                </pic:pic>
              </a:graphicData>
            </a:graphic>
          </wp:inline>
        </w:drawing>
      </w:r>
    </w:p>
    <w:p w:rsidR="00C13BBA" w:rsidRDefault="00C13BBA" w:rsidP="00134ED9">
      <w:pPr>
        <w:ind w:firstLine="555"/>
        <w:rPr>
          <w:sz w:val="28"/>
          <w:szCs w:val="28"/>
        </w:rPr>
      </w:pPr>
      <w:r>
        <w:rPr>
          <w:rFonts w:hint="eastAsia"/>
          <w:sz w:val="28"/>
          <w:szCs w:val="28"/>
        </w:rPr>
        <w:t xml:space="preserve"> </w:t>
      </w:r>
      <w:r>
        <w:rPr>
          <w:sz w:val="28"/>
          <w:szCs w:val="28"/>
        </w:rPr>
        <w:t xml:space="preserve">             </w:t>
      </w:r>
      <w:r>
        <w:rPr>
          <w:rFonts w:hint="eastAsia"/>
          <w:sz w:val="28"/>
          <w:szCs w:val="28"/>
        </w:rPr>
        <w:t>中高级电工培训班课表</w:t>
      </w:r>
    </w:p>
    <w:p w:rsidR="00C13BBA" w:rsidRPr="00C13BBA" w:rsidRDefault="00C13BBA" w:rsidP="00C13BBA">
      <w:pPr>
        <w:pStyle w:val="a3"/>
        <w:numPr>
          <w:ilvl w:val="0"/>
          <w:numId w:val="1"/>
        </w:numPr>
        <w:ind w:firstLineChars="0"/>
        <w:rPr>
          <w:sz w:val="28"/>
          <w:szCs w:val="28"/>
        </w:rPr>
      </w:pPr>
      <w:r w:rsidRPr="00C13BBA">
        <w:rPr>
          <w:rFonts w:hint="eastAsia"/>
          <w:sz w:val="28"/>
          <w:szCs w:val="28"/>
        </w:rPr>
        <w:t>培训总体情况</w:t>
      </w:r>
    </w:p>
    <w:p w:rsidR="00C13BBA" w:rsidRDefault="00C13BBA" w:rsidP="007E3414">
      <w:pPr>
        <w:ind w:firstLineChars="200" w:firstLine="560"/>
        <w:rPr>
          <w:sz w:val="28"/>
          <w:szCs w:val="28"/>
        </w:rPr>
      </w:pPr>
      <w:r>
        <w:rPr>
          <w:rFonts w:hint="eastAsia"/>
          <w:sz w:val="28"/>
          <w:szCs w:val="28"/>
        </w:rPr>
        <w:t>按照培训课程表的安排，考虑到学院在白天要正常上班，培训课程均安排在当天1</w:t>
      </w:r>
      <w:r>
        <w:rPr>
          <w:sz w:val="28"/>
          <w:szCs w:val="28"/>
        </w:rPr>
        <w:t>8</w:t>
      </w:r>
      <w:r>
        <w:rPr>
          <w:rFonts w:hint="eastAsia"/>
          <w:sz w:val="28"/>
          <w:szCs w:val="28"/>
        </w:rPr>
        <w:t>：</w:t>
      </w:r>
      <w:r>
        <w:rPr>
          <w:sz w:val="28"/>
          <w:szCs w:val="28"/>
        </w:rPr>
        <w:t>00</w:t>
      </w:r>
      <w:r>
        <w:rPr>
          <w:rFonts w:hint="eastAsia"/>
          <w:sz w:val="28"/>
          <w:szCs w:val="28"/>
        </w:rPr>
        <w:t>到2</w:t>
      </w:r>
      <w:r>
        <w:rPr>
          <w:sz w:val="28"/>
          <w:szCs w:val="28"/>
        </w:rPr>
        <w:t>0</w:t>
      </w:r>
      <w:r>
        <w:rPr>
          <w:rFonts w:hint="eastAsia"/>
          <w:sz w:val="28"/>
          <w:szCs w:val="28"/>
        </w:rPr>
        <w:t>:0</w:t>
      </w:r>
      <w:r>
        <w:rPr>
          <w:sz w:val="28"/>
          <w:szCs w:val="28"/>
        </w:rPr>
        <w:t>0</w:t>
      </w:r>
      <w:r>
        <w:rPr>
          <w:rFonts w:hint="eastAsia"/>
          <w:sz w:val="28"/>
          <w:szCs w:val="28"/>
        </w:rPr>
        <w:t>进行。这对于学员来说也是一个较大的考验。绝大部分学员能克服下班交通拥挤的情况，按时出席。</w:t>
      </w:r>
    </w:p>
    <w:p w:rsidR="007E3414" w:rsidRDefault="007E3414" w:rsidP="007E3414">
      <w:pPr>
        <w:ind w:firstLineChars="200" w:firstLine="560"/>
        <w:rPr>
          <w:sz w:val="28"/>
          <w:szCs w:val="28"/>
        </w:rPr>
      </w:pPr>
      <w:r>
        <w:rPr>
          <w:rFonts w:hint="eastAsia"/>
          <w:sz w:val="28"/>
          <w:szCs w:val="28"/>
        </w:rPr>
        <w:t>根据学院的实际情况，初级班主要进行安全用电、工厂电气控制设备及P</w:t>
      </w:r>
      <w:r>
        <w:rPr>
          <w:sz w:val="28"/>
          <w:szCs w:val="28"/>
        </w:rPr>
        <w:t>LC</w:t>
      </w:r>
      <w:r>
        <w:rPr>
          <w:rFonts w:hint="eastAsia"/>
          <w:sz w:val="28"/>
          <w:szCs w:val="28"/>
        </w:rPr>
        <w:t>的培训；高级班主要是现代传感器、异步电动机变频调速及P</w:t>
      </w:r>
      <w:r>
        <w:rPr>
          <w:sz w:val="28"/>
          <w:szCs w:val="28"/>
        </w:rPr>
        <w:t xml:space="preserve">LC </w:t>
      </w:r>
      <w:r>
        <w:rPr>
          <w:rFonts w:hint="eastAsia"/>
          <w:sz w:val="28"/>
          <w:szCs w:val="28"/>
        </w:rPr>
        <w:t>的培训。由于两个班均有关于P</w:t>
      </w:r>
      <w:r>
        <w:rPr>
          <w:sz w:val="28"/>
          <w:szCs w:val="28"/>
        </w:rPr>
        <w:t>LC</w:t>
      </w:r>
      <w:r>
        <w:rPr>
          <w:rFonts w:hint="eastAsia"/>
          <w:sz w:val="28"/>
          <w:szCs w:val="28"/>
        </w:rPr>
        <w:t>的内容的培训，经</w:t>
      </w:r>
      <w:proofErr w:type="gramStart"/>
      <w:r>
        <w:rPr>
          <w:rFonts w:hint="eastAsia"/>
          <w:sz w:val="28"/>
          <w:szCs w:val="28"/>
        </w:rPr>
        <w:t>与受培学员</w:t>
      </w:r>
      <w:proofErr w:type="gramEnd"/>
      <w:r>
        <w:rPr>
          <w:rFonts w:hint="eastAsia"/>
          <w:sz w:val="28"/>
          <w:szCs w:val="28"/>
        </w:rPr>
        <w:t>协商，在第二周两</w:t>
      </w:r>
      <w:proofErr w:type="gramStart"/>
      <w:r>
        <w:rPr>
          <w:rFonts w:hint="eastAsia"/>
          <w:sz w:val="28"/>
          <w:szCs w:val="28"/>
        </w:rPr>
        <w:t>个</w:t>
      </w:r>
      <w:proofErr w:type="gramEnd"/>
      <w:r>
        <w:rPr>
          <w:rFonts w:hint="eastAsia"/>
          <w:sz w:val="28"/>
          <w:szCs w:val="28"/>
        </w:rPr>
        <w:t>班合并，统一授课。</w:t>
      </w:r>
    </w:p>
    <w:p w:rsidR="007E3414" w:rsidRDefault="007E3414" w:rsidP="007E3414">
      <w:pPr>
        <w:ind w:firstLineChars="200" w:firstLine="560"/>
        <w:rPr>
          <w:sz w:val="28"/>
          <w:szCs w:val="28"/>
        </w:rPr>
      </w:pPr>
      <w:r>
        <w:rPr>
          <w:rFonts w:hint="eastAsia"/>
          <w:sz w:val="28"/>
          <w:szCs w:val="28"/>
        </w:rPr>
        <w:t>从最后的执行情况来看，尽管受时间限制，但是对于目前工业园区企业生产现场所使用的设备、系统、检测等均有涉足，从最后与学院的交流情况看，培训取得了较好的效果。</w:t>
      </w:r>
    </w:p>
    <w:p w:rsidR="007E3414" w:rsidRDefault="007E3414" w:rsidP="007E3414">
      <w:pPr>
        <w:ind w:firstLineChars="200" w:firstLine="560"/>
        <w:rPr>
          <w:sz w:val="28"/>
          <w:szCs w:val="28"/>
        </w:rPr>
      </w:pPr>
      <w:r w:rsidRPr="007E3414">
        <w:rPr>
          <w:noProof/>
          <w:sz w:val="28"/>
          <w:szCs w:val="28"/>
        </w:rPr>
        <w:lastRenderedPageBreak/>
        <w:drawing>
          <wp:inline distT="0" distB="0" distL="0" distR="0">
            <wp:extent cx="4630985" cy="3475555"/>
            <wp:effectExtent l="0" t="0" r="0" b="0"/>
            <wp:docPr id="3" name="图片 3" descr="C:\Users\abc\AppData\Local\Temp\WeChat Files\74d1878a3a5d9c6307173650ac203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AppData\Local\Temp\WeChat Files\74d1878a3a5d9c6307173650ac203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363" cy="3483344"/>
                    </a:xfrm>
                    <a:prstGeom prst="rect">
                      <a:avLst/>
                    </a:prstGeom>
                    <a:noFill/>
                    <a:ln>
                      <a:noFill/>
                    </a:ln>
                  </pic:spPr>
                </pic:pic>
              </a:graphicData>
            </a:graphic>
          </wp:inline>
        </w:drawing>
      </w:r>
    </w:p>
    <w:p w:rsidR="007E3414" w:rsidRDefault="007E3414" w:rsidP="007E3414">
      <w:pPr>
        <w:ind w:firstLineChars="200" w:firstLine="560"/>
        <w:rPr>
          <w:sz w:val="28"/>
          <w:szCs w:val="28"/>
        </w:rPr>
      </w:pPr>
      <w:r>
        <w:rPr>
          <w:rFonts w:hint="eastAsia"/>
          <w:sz w:val="28"/>
          <w:szCs w:val="28"/>
        </w:rPr>
        <w:t xml:space="preserve"> </w:t>
      </w:r>
      <w:r>
        <w:rPr>
          <w:sz w:val="28"/>
          <w:szCs w:val="28"/>
        </w:rPr>
        <w:t xml:space="preserve">                     </w:t>
      </w:r>
      <w:r>
        <w:rPr>
          <w:rFonts w:hint="eastAsia"/>
          <w:sz w:val="28"/>
          <w:szCs w:val="28"/>
        </w:rPr>
        <w:t>培训现场一</w:t>
      </w:r>
    </w:p>
    <w:p w:rsidR="007E3414" w:rsidRDefault="007E3414" w:rsidP="007E3414">
      <w:pPr>
        <w:ind w:firstLineChars="200" w:firstLine="560"/>
        <w:rPr>
          <w:sz w:val="28"/>
          <w:szCs w:val="28"/>
        </w:rPr>
      </w:pPr>
      <w:r w:rsidRPr="007E3414">
        <w:rPr>
          <w:noProof/>
          <w:sz w:val="28"/>
          <w:szCs w:val="28"/>
        </w:rPr>
        <w:drawing>
          <wp:inline distT="0" distB="0" distL="0" distR="0">
            <wp:extent cx="4611797" cy="3461155"/>
            <wp:effectExtent l="0" t="0" r="0" b="6350"/>
            <wp:docPr id="4" name="图片 4" descr="C:\Users\abc\AppData\Local\Temp\WeChat Files\e35d9f79beee1794aedf43601f5a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c\AppData\Local\Temp\WeChat Files\e35d9f79beee1794aedf43601f5a49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8471" cy="3466164"/>
                    </a:xfrm>
                    <a:prstGeom prst="rect">
                      <a:avLst/>
                    </a:prstGeom>
                    <a:noFill/>
                    <a:ln>
                      <a:noFill/>
                    </a:ln>
                  </pic:spPr>
                </pic:pic>
              </a:graphicData>
            </a:graphic>
          </wp:inline>
        </w:drawing>
      </w:r>
    </w:p>
    <w:p w:rsidR="007E3414" w:rsidRDefault="007E3414" w:rsidP="007E3414">
      <w:pPr>
        <w:ind w:firstLineChars="200" w:firstLine="560"/>
        <w:rPr>
          <w:rFonts w:hint="eastAsia"/>
          <w:sz w:val="28"/>
          <w:szCs w:val="28"/>
        </w:rPr>
      </w:pPr>
      <w:r>
        <w:rPr>
          <w:rFonts w:hint="eastAsia"/>
          <w:sz w:val="28"/>
          <w:szCs w:val="28"/>
        </w:rPr>
        <w:t xml:space="preserve"> </w:t>
      </w:r>
      <w:r>
        <w:rPr>
          <w:sz w:val="28"/>
          <w:szCs w:val="28"/>
        </w:rPr>
        <w:t xml:space="preserve">                      </w:t>
      </w:r>
      <w:r>
        <w:rPr>
          <w:rFonts w:hint="eastAsia"/>
          <w:sz w:val="28"/>
          <w:szCs w:val="28"/>
        </w:rPr>
        <w:t>培训现场二</w:t>
      </w:r>
    </w:p>
    <w:p w:rsidR="007E3414" w:rsidRPr="007E3414" w:rsidRDefault="007E3414" w:rsidP="007E3414">
      <w:pPr>
        <w:pStyle w:val="a3"/>
        <w:numPr>
          <w:ilvl w:val="0"/>
          <w:numId w:val="1"/>
        </w:numPr>
        <w:ind w:firstLineChars="0"/>
        <w:rPr>
          <w:rFonts w:hint="eastAsia"/>
          <w:sz w:val="28"/>
          <w:szCs w:val="28"/>
        </w:rPr>
      </w:pPr>
      <w:r w:rsidRPr="007E3414">
        <w:rPr>
          <w:rFonts w:hint="eastAsia"/>
          <w:sz w:val="28"/>
          <w:szCs w:val="28"/>
        </w:rPr>
        <w:t>企业调研</w:t>
      </w:r>
    </w:p>
    <w:p w:rsidR="007E3414" w:rsidRDefault="007E3414" w:rsidP="007E3414">
      <w:pPr>
        <w:ind w:left="555"/>
        <w:rPr>
          <w:sz w:val="28"/>
          <w:szCs w:val="28"/>
        </w:rPr>
      </w:pPr>
      <w:r>
        <w:rPr>
          <w:rFonts w:hint="eastAsia"/>
          <w:sz w:val="28"/>
          <w:szCs w:val="28"/>
        </w:rPr>
        <w:t>9月1日、9月3日，经与相关企业联系，分别</w:t>
      </w:r>
      <w:proofErr w:type="gramStart"/>
      <w:r>
        <w:rPr>
          <w:rFonts w:hint="eastAsia"/>
          <w:sz w:val="28"/>
          <w:szCs w:val="28"/>
        </w:rPr>
        <w:t>对</w:t>
      </w:r>
      <w:r w:rsidR="00747D47">
        <w:rPr>
          <w:rFonts w:hint="eastAsia"/>
          <w:sz w:val="28"/>
          <w:szCs w:val="28"/>
        </w:rPr>
        <w:t>盾安集团</w:t>
      </w:r>
      <w:proofErr w:type="gramEnd"/>
      <w:r w:rsidR="00747D47">
        <w:rPr>
          <w:rFonts w:hint="eastAsia"/>
          <w:sz w:val="28"/>
          <w:szCs w:val="28"/>
        </w:rPr>
        <w:t>（主</w:t>
      </w:r>
      <w:r w:rsidR="00747D47">
        <w:rPr>
          <w:rFonts w:hint="eastAsia"/>
          <w:sz w:val="28"/>
          <w:szCs w:val="28"/>
        </w:rPr>
        <w:lastRenderedPageBreak/>
        <w:t>营各类空调管路、阀门）及天合光能（主营太阳能光伏电池组件等）两家较为典型的企业进行了现场调研。在调研过程中，与企业领导、中方员工进行了交流，就目前进入泰国罗永工业园区企业的生产状况、企业用工情况、技术来源问题、设备保养等情况深入交换了意见。企业普遍反映考虑到外派人员成本因素，大部分企业在稳定运行一到两年后均逐步缩减了外派人数，遇到设备运行情况均采用远程信息交换的方式在国内寻求技术支持，本地技术支持能力明显欠缺；泰</w:t>
      </w:r>
      <w:proofErr w:type="gramStart"/>
      <w:r w:rsidR="00747D47">
        <w:rPr>
          <w:rFonts w:hint="eastAsia"/>
          <w:sz w:val="28"/>
          <w:szCs w:val="28"/>
        </w:rPr>
        <w:t>方员工</w:t>
      </w:r>
      <w:proofErr w:type="gramEnd"/>
      <w:r w:rsidR="00747D47">
        <w:rPr>
          <w:rFonts w:hint="eastAsia"/>
          <w:sz w:val="28"/>
          <w:szCs w:val="28"/>
        </w:rPr>
        <w:t>技术底子比较差，从事纯技术工作还有欠缺；一线工人的流动性比较大，对泰</w:t>
      </w:r>
      <w:proofErr w:type="gramStart"/>
      <w:r w:rsidR="00747D47">
        <w:rPr>
          <w:rFonts w:hint="eastAsia"/>
          <w:sz w:val="28"/>
          <w:szCs w:val="28"/>
        </w:rPr>
        <w:t>方员工</w:t>
      </w:r>
      <w:proofErr w:type="gramEnd"/>
      <w:r w:rsidR="00747D47">
        <w:rPr>
          <w:rFonts w:hint="eastAsia"/>
          <w:sz w:val="28"/>
          <w:szCs w:val="28"/>
        </w:rPr>
        <w:t>的技术培训由于语言、员工本身积极性、近段时间用工需求较大，泰籍员工接受培训的积极性上不高。这些问题均是将来罗永机电学院长期办下去需要尽力克服。</w:t>
      </w:r>
    </w:p>
    <w:p w:rsidR="00747D47" w:rsidRDefault="00AE319C" w:rsidP="007E3414">
      <w:pPr>
        <w:ind w:left="555"/>
        <w:rPr>
          <w:sz w:val="28"/>
          <w:szCs w:val="28"/>
        </w:rPr>
      </w:pPr>
      <w:r w:rsidRPr="00AE319C">
        <w:rPr>
          <w:noProof/>
          <w:sz w:val="28"/>
          <w:szCs w:val="28"/>
        </w:rPr>
        <w:lastRenderedPageBreak/>
        <w:drawing>
          <wp:inline distT="0" distB="0" distL="0" distR="0">
            <wp:extent cx="3961574" cy="5281120"/>
            <wp:effectExtent l="0" t="0" r="1270" b="0"/>
            <wp:docPr id="5" name="图片 5" descr="C:\Users\abc\AppData\Local\Temp\WeChat Files\9131daa21a870b28cf5ee6f4a748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c\AppData\Local\Temp\WeChat Files\9131daa21a870b28cf5ee6f4a748e8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6013" cy="5287038"/>
                    </a:xfrm>
                    <a:prstGeom prst="rect">
                      <a:avLst/>
                    </a:prstGeom>
                    <a:noFill/>
                    <a:ln>
                      <a:noFill/>
                    </a:ln>
                  </pic:spPr>
                </pic:pic>
              </a:graphicData>
            </a:graphic>
          </wp:inline>
        </w:drawing>
      </w:r>
    </w:p>
    <w:p w:rsidR="00AE319C" w:rsidRPr="007E3414" w:rsidRDefault="00AE319C" w:rsidP="007E3414">
      <w:pPr>
        <w:ind w:left="555"/>
        <w:rPr>
          <w:rFonts w:hint="eastAsia"/>
          <w:sz w:val="28"/>
          <w:szCs w:val="28"/>
        </w:rPr>
      </w:pPr>
      <w:r>
        <w:rPr>
          <w:rFonts w:hint="eastAsia"/>
          <w:sz w:val="28"/>
          <w:szCs w:val="28"/>
        </w:rPr>
        <w:t xml:space="preserve"> </w:t>
      </w:r>
      <w:r>
        <w:rPr>
          <w:sz w:val="28"/>
          <w:szCs w:val="28"/>
        </w:rPr>
        <w:t xml:space="preserve">             </w:t>
      </w:r>
      <w:r>
        <w:rPr>
          <w:rFonts w:hint="eastAsia"/>
          <w:sz w:val="28"/>
          <w:szCs w:val="28"/>
        </w:rPr>
        <w:t>企业调研情况</w:t>
      </w:r>
    </w:p>
    <w:p w:rsidR="007E3414" w:rsidRDefault="00AE319C" w:rsidP="007E3414">
      <w:pPr>
        <w:rPr>
          <w:rFonts w:hint="eastAsia"/>
          <w:sz w:val="28"/>
          <w:szCs w:val="28"/>
        </w:rPr>
      </w:pPr>
      <w:r>
        <w:rPr>
          <w:rFonts w:hint="eastAsia"/>
          <w:sz w:val="28"/>
          <w:szCs w:val="28"/>
        </w:rPr>
        <w:lastRenderedPageBreak/>
        <w:t xml:space="preserve"> </w:t>
      </w:r>
      <w:r>
        <w:rPr>
          <w:sz w:val="28"/>
          <w:szCs w:val="28"/>
        </w:rPr>
        <w:t xml:space="preserve">   </w:t>
      </w:r>
      <w:r w:rsidRPr="00AE319C">
        <w:rPr>
          <w:noProof/>
          <w:sz w:val="28"/>
          <w:szCs w:val="28"/>
        </w:rPr>
        <w:drawing>
          <wp:inline distT="0" distB="0" distL="0" distR="0">
            <wp:extent cx="4044259" cy="8416715"/>
            <wp:effectExtent l="0" t="0" r="0" b="3810"/>
            <wp:docPr id="6" name="图片 6" descr="C:\Users\abc\AppData\Local\Temp\WeChat Files\2553d56382057db0edd8666acdee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c\AppData\Local\Temp\WeChat Files\2553d56382057db0edd8666acdeef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6069" cy="8420482"/>
                    </a:xfrm>
                    <a:prstGeom prst="rect">
                      <a:avLst/>
                    </a:prstGeom>
                    <a:noFill/>
                    <a:ln>
                      <a:noFill/>
                    </a:ln>
                  </pic:spPr>
                </pic:pic>
              </a:graphicData>
            </a:graphic>
          </wp:inline>
        </w:drawing>
      </w:r>
    </w:p>
    <w:p w:rsidR="00AE319C" w:rsidRDefault="00AE319C" w:rsidP="00AE319C">
      <w:pPr>
        <w:rPr>
          <w:sz w:val="28"/>
          <w:szCs w:val="28"/>
        </w:rPr>
      </w:pPr>
    </w:p>
    <w:p w:rsidR="00AE319C" w:rsidRPr="00AE319C" w:rsidRDefault="00AE319C" w:rsidP="00AE319C">
      <w:pPr>
        <w:pStyle w:val="a3"/>
        <w:numPr>
          <w:ilvl w:val="0"/>
          <w:numId w:val="1"/>
        </w:numPr>
        <w:ind w:firstLineChars="0"/>
        <w:rPr>
          <w:sz w:val="28"/>
          <w:szCs w:val="28"/>
        </w:rPr>
      </w:pPr>
      <w:r w:rsidRPr="00AE319C">
        <w:rPr>
          <w:rFonts w:hint="eastAsia"/>
          <w:sz w:val="28"/>
          <w:szCs w:val="28"/>
        </w:rPr>
        <w:lastRenderedPageBreak/>
        <w:t>几点思考</w:t>
      </w:r>
    </w:p>
    <w:p w:rsidR="00AE319C" w:rsidRDefault="00B85F31" w:rsidP="00AE319C">
      <w:pPr>
        <w:ind w:left="555"/>
        <w:rPr>
          <w:sz w:val="28"/>
          <w:szCs w:val="28"/>
        </w:rPr>
      </w:pPr>
      <w:r>
        <w:rPr>
          <w:rFonts w:hint="eastAsia"/>
          <w:sz w:val="28"/>
          <w:szCs w:val="28"/>
        </w:rPr>
        <w:t>1</w:t>
      </w:r>
      <w:r w:rsidR="00AE319C">
        <w:rPr>
          <w:rFonts w:hint="eastAsia"/>
          <w:sz w:val="28"/>
          <w:szCs w:val="28"/>
        </w:rPr>
        <w:t>、办学定位及发展</w:t>
      </w:r>
    </w:p>
    <w:p w:rsidR="00AE319C" w:rsidRDefault="00AE319C" w:rsidP="00AE319C">
      <w:pPr>
        <w:ind w:firstLineChars="198" w:firstLine="554"/>
        <w:rPr>
          <w:sz w:val="28"/>
          <w:szCs w:val="28"/>
        </w:rPr>
      </w:pPr>
      <w:r>
        <w:rPr>
          <w:rFonts w:hint="eastAsia"/>
          <w:sz w:val="28"/>
          <w:szCs w:val="28"/>
        </w:rPr>
        <w:t>罗永机电学院目前位于泰南，属于泰国制造业的基地。据了解，在泰南的三个府加上曼谷周边，基本涵盖了目前泰国制造业的6</w:t>
      </w:r>
      <w:r>
        <w:rPr>
          <w:sz w:val="28"/>
          <w:szCs w:val="28"/>
        </w:rPr>
        <w:t>5</w:t>
      </w:r>
      <w:r>
        <w:rPr>
          <w:rFonts w:hint="eastAsia"/>
          <w:sz w:val="28"/>
          <w:szCs w:val="28"/>
        </w:rPr>
        <w:t>%，地理位置较好，制造业及用工需求一直在增长，特别是近段时间中美贸易纠纷的不确定性，使得内地企业赴泰国办企业分部的积极性持续高涨。但是仅靠罗勇中国工业园还不足与容纳消化学院的举办。在罗勇中国园区的周围，来由一个更大的罗勇工业园区，包含日资、</w:t>
      </w:r>
      <w:r w:rsidR="00B85F31">
        <w:rPr>
          <w:rFonts w:hint="eastAsia"/>
          <w:sz w:val="28"/>
          <w:szCs w:val="28"/>
        </w:rPr>
        <w:t>韩资、美资等企业数量不在少数。因此建议能否与当地的相关职业院校联合举办，招生、当地政策等协调主要由当地院校负责，我院主要是培训教室、输出办学成果、办学思路、课程体系及相关实训体系的完善。这样可以举办常日志学历教学并能达到当地政府的支持。</w:t>
      </w:r>
    </w:p>
    <w:p w:rsidR="00B85F31" w:rsidRDefault="00B85F31" w:rsidP="00AE319C">
      <w:pPr>
        <w:ind w:firstLineChars="198" w:firstLine="554"/>
        <w:rPr>
          <w:sz w:val="28"/>
          <w:szCs w:val="28"/>
        </w:rPr>
      </w:pPr>
      <w:r>
        <w:rPr>
          <w:rFonts w:hint="eastAsia"/>
          <w:sz w:val="28"/>
          <w:szCs w:val="28"/>
        </w:rPr>
        <w:t>2、应与园区企业深度合作</w:t>
      </w:r>
    </w:p>
    <w:p w:rsidR="00B85F31" w:rsidRPr="00AE319C" w:rsidRDefault="00B85F31" w:rsidP="00AE319C">
      <w:pPr>
        <w:ind w:firstLineChars="198" w:firstLine="554"/>
        <w:rPr>
          <w:rFonts w:hint="eastAsia"/>
          <w:sz w:val="28"/>
          <w:szCs w:val="28"/>
        </w:rPr>
      </w:pPr>
      <w:r>
        <w:rPr>
          <w:rFonts w:hint="eastAsia"/>
          <w:sz w:val="28"/>
          <w:szCs w:val="28"/>
        </w:rPr>
        <w:t>目前园区企业在发展过程中特别是产品转型升级换代、设备更新换代、新技术引入等方面均有比较的需求。在这同时，对于技术技能型人才的需求也是非常迫切。园区管委会与相关企业目前的关系更多的是园区卖地给相关企业并帮助办理相关落地手续。因此与相关企业的合作深度并不太广泛。因此将来应该更多的与相关企业合作（如常州天合光能等）加强合作，从技术输出、系统培养员工等方面深入交换意见，并对泰籍员工的培训双方讨论出一个比较切实可行的方案；探讨以定点订单培养方式共同培养泰籍技术骨干等。</w:t>
      </w:r>
      <w:bookmarkStart w:id="0" w:name="_GoBack"/>
      <w:bookmarkEnd w:id="0"/>
    </w:p>
    <w:sectPr w:rsidR="00B85F31" w:rsidRPr="00AE3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D1A58"/>
    <w:multiLevelType w:val="hybridMultilevel"/>
    <w:tmpl w:val="91FCDC28"/>
    <w:lvl w:ilvl="0" w:tplc="8E5ABF68">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D9"/>
    <w:rsid w:val="00134ED9"/>
    <w:rsid w:val="005F612F"/>
    <w:rsid w:val="00747D47"/>
    <w:rsid w:val="0075536A"/>
    <w:rsid w:val="007E3414"/>
    <w:rsid w:val="00AE319C"/>
    <w:rsid w:val="00B45C9D"/>
    <w:rsid w:val="00B85F31"/>
    <w:rsid w:val="00C13BBA"/>
    <w:rsid w:val="00C7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FE59"/>
  <w15:chartTrackingRefBased/>
  <w15:docId w15:val="{5AA39864-AB07-4E8A-8A8E-94A8113B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E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2019-09-15T05:01:00Z</dcterms:created>
  <dcterms:modified xsi:type="dcterms:W3CDTF">2019-09-15T07:17:00Z</dcterms:modified>
</cp:coreProperties>
</file>